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A8" w:rsidRPr="002B4ABA" w:rsidRDefault="000706A8" w:rsidP="000706A8">
      <w:pPr>
        <w:pStyle w:val="Titolo1"/>
      </w:pPr>
      <w:r w:rsidRPr="002B4ABA">
        <w:t>Attività n. 4</w:t>
      </w:r>
      <w:r w:rsidRPr="002B4ABA">
        <w:rPr>
          <w:b w:val="0"/>
        </w:rPr>
        <w:t xml:space="preserve">     </w:t>
      </w:r>
    </w:p>
    <w:p w:rsidR="000706A8" w:rsidRPr="002B4ABA" w:rsidRDefault="000706A8" w:rsidP="000706A8">
      <w:pPr>
        <w:pStyle w:val="Corpodeltesto"/>
      </w:pPr>
    </w:p>
    <w:p w:rsidR="000706A8" w:rsidRPr="002B4ABA" w:rsidRDefault="000706A8" w:rsidP="000706A8">
      <w:pPr>
        <w:pStyle w:val="Corpodeltesto"/>
        <w:pBdr>
          <w:top w:val="single" w:sz="4" w:space="9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rPr>
          <w:b/>
          <w:sz w:val="28"/>
        </w:rPr>
      </w:pPr>
      <w:r w:rsidRPr="002B4ABA">
        <w:rPr>
          <w:b/>
          <w:sz w:val="28"/>
        </w:rPr>
        <w:t xml:space="preserve">“ INDICAZIONI </w:t>
      </w:r>
      <w:proofErr w:type="spellStart"/>
      <w:r w:rsidRPr="002B4ABA">
        <w:rPr>
          <w:b/>
          <w:sz w:val="28"/>
        </w:rPr>
        <w:t>DI</w:t>
      </w:r>
      <w:proofErr w:type="spellEnd"/>
      <w:r w:rsidRPr="002B4ABA">
        <w:rPr>
          <w:b/>
          <w:sz w:val="28"/>
        </w:rPr>
        <w:t xml:space="preserve"> LAVORO”</w:t>
      </w:r>
    </w:p>
    <w:p w:rsidR="000706A8" w:rsidRPr="002B4ABA" w:rsidRDefault="000706A8" w:rsidP="000706A8">
      <w:pPr>
        <w:pStyle w:val="Corpodeltesto"/>
      </w:pPr>
    </w:p>
    <w:p w:rsidR="000706A8" w:rsidRDefault="000706A8" w:rsidP="000706A8">
      <w:pPr>
        <w:pStyle w:val="Corpodeltesto"/>
        <w:rPr>
          <w:b/>
          <w:color w:val="FF0000"/>
        </w:rPr>
      </w:pPr>
      <w:r w:rsidRPr="002B4ABA">
        <w:rPr>
          <w:b/>
          <w:color w:val="FF0000"/>
        </w:rPr>
        <w:t xml:space="preserve">Ostacolo epistemologico: </w:t>
      </w:r>
    </w:p>
    <w:p w:rsidR="000706A8" w:rsidRDefault="000706A8" w:rsidP="000706A8">
      <w:pPr>
        <w:pStyle w:val="Corpodeltesto"/>
        <w:rPr>
          <w:b/>
          <w:color w:val="FF0000"/>
        </w:rPr>
      </w:pPr>
    </w:p>
    <w:p w:rsidR="000706A8" w:rsidRPr="002B4ABA" w:rsidRDefault="000706A8" w:rsidP="000706A8">
      <w:pPr>
        <w:pStyle w:val="Corpodeltesto"/>
      </w:pPr>
      <w:r w:rsidRPr="002B4ABA">
        <w:t>Analizzate la Mappa Concettuale per individuare  i concetti e la loro organizzazione</w:t>
      </w:r>
    </w:p>
    <w:p w:rsidR="000706A8" w:rsidRPr="002B4ABA" w:rsidRDefault="000706A8" w:rsidP="000706A8">
      <w:pPr>
        <w:pStyle w:val="Corpodeltesto"/>
        <w:numPr>
          <w:ilvl w:val="0"/>
          <w:numId w:val="1"/>
        </w:numPr>
        <w:jc w:val="both"/>
      </w:pPr>
      <w:r w:rsidRPr="002B4ABA">
        <w:t xml:space="preserve">Definite la finalità “cognitiva” che volete trasmettere con l’Unità di Apprendimento e ponetela in fondo al foglio a destra. </w:t>
      </w:r>
    </w:p>
    <w:p w:rsidR="000706A8" w:rsidRPr="002B4ABA" w:rsidRDefault="000706A8" w:rsidP="000706A8">
      <w:pPr>
        <w:pStyle w:val="Corpodeltesto"/>
        <w:numPr>
          <w:ilvl w:val="0"/>
          <w:numId w:val="1"/>
        </w:numPr>
        <w:jc w:val="both"/>
      </w:pPr>
      <w:r w:rsidRPr="002B4ABA">
        <w:t>Individuate l’ostacolo epistemologico che, secondo la vostra ipotesi, ostacola l’apprendimento di nuove conoscenze e trascrivetelo nella parte superiore del foglio a sinistra.</w:t>
      </w:r>
    </w:p>
    <w:p w:rsidR="000706A8" w:rsidRPr="000706A8" w:rsidRDefault="000706A8" w:rsidP="000706A8">
      <w:pPr>
        <w:pStyle w:val="Corpodeltesto"/>
        <w:numPr>
          <w:ilvl w:val="0"/>
          <w:numId w:val="1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2" type="#_x0000_t202" style="position:absolute;left:0;text-align:left;margin-left:0;margin-top:25.3pt;width:482.35pt;height:216.6pt;z-index:251666432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" strokeweight="3pt">
            <v:textbox style="mso-next-textbox:#Text Box 3">
              <w:txbxContent>
                <w:p w:rsidR="000706A8" w:rsidRPr="00A8360B" w:rsidRDefault="000706A8" w:rsidP="00070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MAPPA CONCETTUALE</w:t>
                  </w:r>
                </w:p>
                <w:p w:rsidR="000706A8" w:rsidRPr="00A8360B" w:rsidRDefault="000706A8" w:rsidP="000706A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Look w:val="00A0"/>
                  </w:tblPr>
                  <w:tblGrid>
                    <w:gridCol w:w="786"/>
                    <w:gridCol w:w="7483"/>
                    <w:gridCol w:w="1137"/>
                  </w:tblGrid>
                  <w:tr w:rsidR="000706A8" w:rsidRPr="00F7277A" w:rsidTr="0055160F">
                    <w:tc>
                      <w:tcPr>
                        <w:tcW w:w="798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7277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MIGRAZIONE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706A8" w:rsidRPr="00F7277A" w:rsidTr="0055160F">
                    <w:tc>
                      <w:tcPr>
                        <w:tcW w:w="798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7277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706A8" w:rsidRPr="00F7277A" w:rsidTr="0055160F">
                    <w:tc>
                      <w:tcPr>
                        <w:tcW w:w="798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0706A8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7277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SPOSTAMENTO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di</w:t>
                        </w:r>
                        <w:r w:rsidRPr="00A8360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SOGGETTI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(persone, gruppi, popoli)</w:t>
                        </w:r>
                      </w:p>
                      <w:p w:rsidR="000706A8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2007E3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variabile nel tempo e nello spazio</w:t>
                        </w:r>
                      </w:p>
                      <w:p w:rsidR="000706A8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  <w:p w:rsidR="000706A8" w:rsidRPr="002007E3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0D2434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con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706A8" w:rsidRPr="00F7277A" w:rsidTr="006D167A">
                    <w:trPr>
                      <w:trHeight w:val="95"/>
                    </w:trPr>
                    <w:tc>
                      <w:tcPr>
                        <w:tcW w:w="798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0706A8" w:rsidRPr="006D16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        </w:t>
                        </w:r>
                        <w:r w:rsidRPr="006D167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IMPLICAZIONI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F7277A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ADATTIV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E /ADATTANTI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706A8" w:rsidRPr="00F7277A" w:rsidTr="0055160F">
                    <w:tc>
                      <w:tcPr>
                        <w:tcW w:w="798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03" w:type="dxa"/>
                      </w:tcPr>
                      <w:p w:rsidR="000706A8" w:rsidRPr="00F7277A" w:rsidRDefault="000706A8" w:rsidP="006D167A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06A8" w:rsidRPr="006D167A" w:rsidRDefault="000706A8" w:rsidP="00070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D167A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di natura</w:t>
                  </w:r>
                </w:p>
                <w:p w:rsidR="000706A8" w:rsidRPr="006D167A" w:rsidRDefault="000706A8" w:rsidP="000706A8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D167A">
                    <w:rPr>
                      <w:rFonts w:ascii="Verdana" w:hAnsi="Verdana"/>
                      <w:b/>
                      <w:sz w:val="20"/>
                      <w:szCs w:val="20"/>
                    </w:rPr>
                    <w:t>SOCI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OCULTURALE </w:t>
                  </w:r>
                  <w:r w:rsidRPr="006D167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– ECONOMICA-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AMBIENTALE </w:t>
                  </w:r>
                </w:p>
                <w:p w:rsidR="000706A8" w:rsidRPr="000D2434" w:rsidRDefault="000706A8" w:rsidP="00070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D2434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per</w:t>
                  </w:r>
                </w:p>
                <w:p w:rsidR="000706A8" w:rsidRDefault="000706A8" w:rsidP="00070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PAESI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ESODO E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ARRIVO</w:t>
                  </w:r>
                </w:p>
                <w:p w:rsidR="000706A8" w:rsidRPr="006D167A" w:rsidRDefault="000706A8" w:rsidP="000706A8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jc w:val="right"/>
                    <w:tblLook w:val="00A0"/>
                  </w:tblPr>
                  <w:tblGrid>
                    <w:gridCol w:w="1156"/>
                  </w:tblGrid>
                  <w:tr w:rsidR="000706A8" w:rsidRPr="00F7277A" w:rsidTr="0055160F">
                    <w:trPr>
                      <w:jc w:val="right"/>
                    </w:trPr>
                    <w:tc>
                      <w:tcPr>
                        <w:tcW w:w="1156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706A8" w:rsidRPr="00F7277A" w:rsidTr="0055160F">
                    <w:trPr>
                      <w:jc w:val="right"/>
                    </w:trPr>
                    <w:tc>
                      <w:tcPr>
                        <w:tcW w:w="1156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706A8" w:rsidRPr="00F7277A" w:rsidTr="0055160F">
                    <w:trPr>
                      <w:jc w:val="right"/>
                    </w:trPr>
                    <w:tc>
                      <w:tcPr>
                        <w:tcW w:w="1156" w:type="dxa"/>
                      </w:tcPr>
                      <w:p w:rsidR="000706A8" w:rsidRPr="00F7277A" w:rsidRDefault="000706A8" w:rsidP="005516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06A8" w:rsidRPr="004C7B3C" w:rsidRDefault="000706A8" w:rsidP="000706A8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0706A8" w:rsidRPr="004C7B3C" w:rsidRDefault="000706A8" w:rsidP="000706A8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Pr="002B4ABA">
        <w:t>Predisponete domande stimolo e domande di specificazione.</w:t>
      </w:r>
      <w:r>
        <w:rPr>
          <w:noProof/>
        </w:rPr>
        <w:pict>
          <v:line id="Line 2" o:spid="_x0000_s1030" style="position:absolute;left:0;text-align:left;z-index:251664384;visibility:visible;mso-position-horizontal-relative:text;mso-position-vertical-relative:text" from="354.7pt,82.35pt" to="415.45pt,9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">
            <v:stroke endarrow="block"/>
          </v:line>
        </w:pict>
      </w:r>
      <w:bookmarkStart w:id="0" w:name="_GoBack"/>
      <w:bookmarkEnd w:id="0"/>
      <w:r>
        <w:rPr>
          <w:noProof/>
        </w:rPr>
        <w:pict>
          <v:line id="Line 4" o:spid="_x0000_s1031" style="position:absolute;left:0;text-align:left;z-index:251665408;visibility:visible;mso-wrap-distance-left:3.17497mm;mso-wrap-distance-right:3.17497mm;mso-position-horizontal-relative:text;mso-position-vertical-relative:text" from="238.8pt,77.2pt" to="238.8pt,8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">
            <v:stroke endarrow="block"/>
          </v:line>
        </w:pict>
      </w:r>
      <w:r>
        <w:rPr>
          <w:noProof/>
        </w:rPr>
        <w:pict>
          <v:line id="Line 5" o:spid="_x0000_s1029" style="position:absolute;left:0;text-align:left;flip:y;z-index:251663360;visibility:visible;mso-wrap-distance-top:-3e-5mm;mso-wrap-distance-bottom:-3e-5mm;mso-position-horizontal-relative:text;mso-position-vertical-relative:text" from="347.2pt,83.25pt" to="407.95pt,8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">
            <v:stroke endarrow="block"/>
          </v:line>
        </w:pict>
      </w:r>
      <w:bookmarkStart w:id="1" w:name="OLE_LINK1"/>
    </w:p>
    <w:p w:rsidR="000706A8" w:rsidRPr="002B4ABA" w:rsidRDefault="000706A8" w:rsidP="000706A8">
      <w:pPr>
        <w:spacing w:after="0" w:line="240" w:lineRule="auto"/>
        <w:jc w:val="both"/>
        <w:rPr>
          <w:rFonts w:ascii="Times New Roman" w:hAnsi="Times New Roman"/>
          <w:i/>
        </w:rPr>
      </w:pPr>
      <w:r w:rsidRPr="0067309F">
        <w:rPr>
          <w:rFonts w:ascii="Times New Roman" w:hAnsi="Times New Roman"/>
          <w:noProof/>
        </w:rPr>
        <w:pict>
          <v:line id="Line 6" o:spid="_x0000_s1027" style="position:absolute;left:0;text-align:left;z-index:251661312;visibility:visible" from="8in,17.6pt" to="612pt,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">
            <v:stroke endarrow="block"/>
          </v:line>
        </w:pict>
      </w:r>
      <w:r w:rsidRPr="0067309F">
        <w:rPr>
          <w:rFonts w:ascii="Times New Roman" w:hAnsi="Times New Roman"/>
          <w:noProof/>
        </w:rPr>
        <w:pict>
          <v:line id="Line 7" o:spid="_x0000_s1028" style="position:absolute;left:0;text-align:left;flip:y;z-index:251662336;visibility:visible" from="8in,19pt" to="612pt,2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">
            <v:stroke endarrow="block"/>
          </v:line>
        </w:pict>
      </w:r>
      <w:r w:rsidRPr="0067309F">
        <w:rPr>
          <w:rFonts w:ascii="Times New Roman" w:hAnsi="Times New Roman"/>
          <w:noProof/>
        </w:rPr>
        <w:pict>
          <v:line id="Line 8" o:spid="_x0000_s1026" style="position:absolute;left:0;text-align:left;z-index:251660288;visibility:visible" from="8in,4.2pt" to="603pt,2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">
            <v:stroke endarrow="block"/>
          </v:line>
        </w:pict>
      </w:r>
      <w:r w:rsidRPr="002B4ABA">
        <w:rPr>
          <w:rFonts w:ascii="Times New Roman" w:hAnsi="Times New Roman"/>
          <w:b/>
        </w:rPr>
        <w:t>Obiettivo formativo:</w:t>
      </w:r>
      <w:r w:rsidRPr="002B4ABA">
        <w:rPr>
          <w:rFonts w:ascii="Times New Roman" w:hAnsi="Times New Roman"/>
          <w:i/>
        </w:rPr>
        <w:t xml:space="preserve"> conoscere le dinamiche della mobilità umana nel tempo e gli effetti che esse hanno determinato nei luoghi di arrivo/di partenza degli immigrati per prendere coscienza della possibilità di educare la propria identità ad essere plurima, migrante e plastica in corrispondenza ai processi di trasformazione di carattere socioculturale, economica e ambientale.</w:t>
      </w:r>
    </w:p>
    <w:bookmarkEnd w:id="1"/>
    <w:p w:rsidR="000706A8" w:rsidRPr="000706A8" w:rsidRDefault="000706A8" w:rsidP="000706A8">
      <w:pPr>
        <w:rPr>
          <w:b/>
          <w:color w:val="FF0000"/>
        </w:rPr>
      </w:pPr>
      <w:r w:rsidRPr="002B4ABA">
        <w:rPr>
          <w:b/>
          <w:color w:val="FF0000"/>
        </w:rPr>
        <w:t xml:space="preserve">Obiettivo cognitivo : </w:t>
      </w:r>
    </w:p>
    <w:p w:rsidR="000706A8" w:rsidRPr="002B4ABA" w:rsidRDefault="000706A8" w:rsidP="000706A8">
      <w:pPr>
        <w:rPr>
          <w:b/>
          <w:color w:val="FF0000"/>
        </w:rPr>
      </w:pPr>
      <w:r w:rsidRPr="002B4ABA">
        <w:rPr>
          <w:b/>
          <w:color w:val="FF0000"/>
        </w:rPr>
        <w:t xml:space="preserve">Domande  </w:t>
      </w:r>
    </w:p>
    <w:sectPr w:rsidR="000706A8" w:rsidRPr="002B4ABA" w:rsidSect="00647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51AFA"/>
    <w:multiLevelType w:val="hybridMultilevel"/>
    <w:tmpl w:val="1C3A6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06A8"/>
    <w:rsid w:val="00037E2B"/>
    <w:rsid w:val="00041C88"/>
    <w:rsid w:val="000706A8"/>
    <w:rsid w:val="000D1DE2"/>
    <w:rsid w:val="002A3DBC"/>
    <w:rsid w:val="004F4BBA"/>
    <w:rsid w:val="005E7367"/>
    <w:rsid w:val="0064738E"/>
    <w:rsid w:val="007A3F30"/>
    <w:rsid w:val="007D2823"/>
    <w:rsid w:val="007F18FB"/>
    <w:rsid w:val="008F1854"/>
    <w:rsid w:val="00C64E99"/>
    <w:rsid w:val="00D005C9"/>
    <w:rsid w:val="00DD61C9"/>
    <w:rsid w:val="00EA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6A8"/>
    <w:pPr>
      <w:spacing w:before="0"/>
    </w:pPr>
    <w:rPr>
      <w:rFonts w:eastAsiaTheme="minorEastAsia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qFormat/>
    <w:rsid w:val="008F18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8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8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18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18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18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1854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18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18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18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854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854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1854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185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1854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8F1854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18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F1854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8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854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8F1854"/>
    <w:rPr>
      <w:b/>
      <w:bCs/>
    </w:rPr>
  </w:style>
  <w:style w:type="character" w:styleId="Enfasicorsivo">
    <w:name w:val="Emphasis"/>
    <w:uiPriority w:val="20"/>
    <w:qFormat/>
    <w:rsid w:val="008F1854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8F185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F1854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F185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1854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1854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18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1854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8F1854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F1854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F1854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F1854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F1854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1854"/>
    <w:pPr>
      <w:outlineLvl w:val="9"/>
    </w:pPr>
  </w:style>
  <w:style w:type="paragraph" w:styleId="Corpodeltesto">
    <w:name w:val="Body Text"/>
    <w:basedOn w:val="Normale"/>
    <w:link w:val="CorpodeltestoCarattere"/>
    <w:rsid w:val="000706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706A8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2016-05-11T09:56:00Z</dcterms:created>
  <dcterms:modified xsi:type="dcterms:W3CDTF">2016-05-11T09:58:00Z</dcterms:modified>
</cp:coreProperties>
</file>